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DDB91C" w14:textId="77777777" w:rsidR="00224B33" w:rsidRDefault="00C92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Arial Black" w:eastAsia="Times New Roman" w:hAnsi="Arial Black" w:cs="Arial Black"/>
          <w:b/>
          <w:color w:val="C00000"/>
          <w:sz w:val="32"/>
          <w:szCs w:val="32"/>
          <w:lang w:val="en-US"/>
        </w:rPr>
      </w:pPr>
      <w:r>
        <w:rPr>
          <w:noProof/>
          <w:lang w:eastAsia="es-ES"/>
        </w:rPr>
        <w:drawing>
          <wp:anchor distT="0" distB="0" distL="114935" distR="114935" simplePos="0" relativeHeight="251660288" behindDoc="0" locked="0" layoutInCell="1" allowOverlap="1" wp14:anchorId="018F9769" wp14:editId="07777777">
            <wp:simplePos x="0" y="0"/>
            <wp:positionH relativeFrom="column">
              <wp:posOffset>1958340</wp:posOffset>
            </wp:positionH>
            <wp:positionV relativeFrom="paragraph">
              <wp:posOffset>-677545</wp:posOffset>
            </wp:positionV>
            <wp:extent cx="4023360" cy="6210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CBE93" w14:textId="77777777" w:rsidR="00224B33" w:rsidRDefault="00224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Arial Black" w:eastAsia="Times New Roman" w:hAnsi="Arial Black" w:cs="Arial Black"/>
          <w:b/>
          <w:color w:val="C00000"/>
          <w:sz w:val="32"/>
          <w:szCs w:val="32"/>
        </w:rPr>
      </w:pPr>
      <w:r>
        <w:rPr>
          <w:rFonts w:ascii="Arial Black" w:eastAsia="Times New Roman" w:hAnsi="Arial Black" w:cs="Arial Black"/>
          <w:b/>
          <w:color w:val="C00000"/>
          <w:sz w:val="32"/>
          <w:szCs w:val="32"/>
        </w:rPr>
        <w:t>NOTA DE PRENSA</w:t>
      </w:r>
    </w:p>
    <w:p w14:paraId="672A6659" w14:textId="77777777" w:rsidR="00224B33" w:rsidRDefault="00224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Arial Black" w:eastAsia="Times New Roman" w:hAnsi="Arial Black" w:cs="Arial Black"/>
          <w:b/>
          <w:color w:val="C00000"/>
          <w:sz w:val="32"/>
          <w:szCs w:val="32"/>
        </w:rPr>
      </w:pPr>
    </w:p>
    <w:p w14:paraId="57A3C05E" w14:textId="1DC45951" w:rsidR="00036744" w:rsidRDefault="00691CE6" w:rsidP="63AC6A27">
      <w:pPr>
        <w:shd w:val="clear" w:color="auto" w:fill="FFFFFF" w:themeFill="background1"/>
        <w:spacing w:after="150"/>
        <w:jc w:val="both"/>
        <w:rPr>
          <w:rFonts w:ascii="Arial" w:hAnsi="Arial" w:cs="Arial"/>
          <w:b/>
          <w:bCs/>
          <w:color w:val="808080"/>
          <w:sz w:val="32"/>
          <w:szCs w:val="32"/>
        </w:rPr>
      </w:pPr>
      <w:r>
        <w:rPr>
          <w:rFonts w:ascii="Arial" w:hAnsi="Arial" w:cs="Arial"/>
          <w:b/>
          <w:bCs/>
          <w:color w:val="808080"/>
          <w:sz w:val="32"/>
          <w:szCs w:val="32"/>
        </w:rPr>
        <w:t>Ventilación WOLF:</w:t>
      </w:r>
      <w:r w:rsidR="00036744">
        <w:rPr>
          <w:rFonts w:ascii="Arial" w:hAnsi="Arial" w:cs="Arial"/>
          <w:b/>
          <w:bCs/>
          <w:color w:val="808080"/>
          <w:sz w:val="32"/>
          <w:szCs w:val="32"/>
        </w:rPr>
        <w:t xml:space="preserve"> renovación constante del aire, ahorro</w:t>
      </w:r>
      <w:r>
        <w:rPr>
          <w:rFonts w:ascii="Arial" w:hAnsi="Arial" w:cs="Arial"/>
          <w:b/>
          <w:bCs/>
          <w:color w:val="808080"/>
          <w:sz w:val="32"/>
          <w:szCs w:val="32"/>
        </w:rPr>
        <w:t xml:space="preserve"> energético y </w:t>
      </w:r>
      <w:r w:rsidR="00036744">
        <w:rPr>
          <w:rFonts w:ascii="Arial" w:hAnsi="Arial" w:cs="Arial"/>
          <w:b/>
          <w:bCs/>
          <w:color w:val="808080"/>
          <w:sz w:val="32"/>
          <w:szCs w:val="32"/>
        </w:rPr>
        <w:t>salud</w:t>
      </w:r>
    </w:p>
    <w:p w14:paraId="370039B3" w14:textId="6483AB0F" w:rsidR="00226A51" w:rsidRPr="00036744" w:rsidRDefault="00036744" w:rsidP="00B665DF">
      <w:pPr>
        <w:shd w:val="clear" w:color="auto" w:fill="FFFFFF" w:themeFill="background1"/>
        <w:spacing w:after="150"/>
        <w:jc w:val="both"/>
        <w:rPr>
          <w:rFonts w:ascii="Arial Black" w:eastAsia="Arial Black" w:hAnsi="Arial Black" w:cs="Arial Black"/>
          <w:b/>
          <w:bCs/>
          <w:color w:val="3B3838"/>
          <w:sz w:val="24"/>
          <w:szCs w:val="24"/>
        </w:rPr>
      </w:pPr>
      <w:r w:rsidRPr="00036744">
        <w:rPr>
          <w:rFonts w:ascii="Arial" w:hAnsi="Arial" w:cs="Arial"/>
          <w:b/>
          <w:bCs/>
          <w:color w:val="3B3838"/>
          <w:sz w:val="24"/>
          <w:szCs w:val="24"/>
        </w:rPr>
        <w:t xml:space="preserve">Los </w:t>
      </w:r>
      <w:r w:rsidR="00691CE6">
        <w:rPr>
          <w:rFonts w:ascii="Arial" w:hAnsi="Arial" w:cs="Arial"/>
          <w:b/>
          <w:bCs/>
          <w:color w:val="3B3838"/>
          <w:sz w:val="24"/>
          <w:szCs w:val="24"/>
        </w:rPr>
        <w:t>sistemas de ventilación mecánica</w:t>
      </w:r>
      <w:r w:rsidRPr="00036744">
        <w:rPr>
          <w:rFonts w:ascii="Arial" w:hAnsi="Arial" w:cs="Arial"/>
          <w:b/>
          <w:bCs/>
          <w:color w:val="3B3838"/>
          <w:sz w:val="24"/>
          <w:szCs w:val="24"/>
        </w:rPr>
        <w:t>, en el foco de las exigencias normativas para mejorar la eficiencia de los edificios</w:t>
      </w:r>
    </w:p>
    <w:p w14:paraId="0A37501D" w14:textId="77777777" w:rsidR="00224B33" w:rsidRDefault="00224B33">
      <w:pPr>
        <w:shd w:val="clear" w:color="auto" w:fill="FFFFFF"/>
        <w:spacing w:after="0" w:line="100" w:lineRule="atLeast"/>
        <w:rPr>
          <w:rFonts w:ascii="Century Gothic" w:eastAsia="Times New Roman" w:hAnsi="Century Gothic" w:cs="Century Gothic"/>
          <w:color w:val="222222"/>
        </w:rPr>
      </w:pPr>
    </w:p>
    <w:p w14:paraId="44536683" w14:textId="12F43077" w:rsidR="00224B33" w:rsidRDefault="63AC6A27" w:rsidP="63AC6A27">
      <w:pPr>
        <w:spacing w:after="0" w:line="100" w:lineRule="atLeast"/>
        <w:rPr>
          <w:rFonts w:ascii="Arial Black" w:hAnsi="Arial Black" w:cs="Arial Black"/>
          <w:b/>
          <w:bCs/>
        </w:rPr>
      </w:pPr>
      <w:r w:rsidRPr="63AC6A27">
        <w:rPr>
          <w:rFonts w:ascii="Arial Black" w:hAnsi="Arial Black" w:cs="Arial Black"/>
          <w:b/>
          <w:bCs/>
        </w:rPr>
        <w:t>Madrid, 2021</w:t>
      </w:r>
    </w:p>
    <w:p w14:paraId="5DAB6C7B" w14:textId="77777777" w:rsidR="00224B33" w:rsidRDefault="00224B33">
      <w:pPr>
        <w:spacing w:after="0" w:line="100" w:lineRule="atLeast"/>
        <w:rPr>
          <w:rFonts w:ascii="Arial Black" w:hAnsi="Arial Black" w:cs="Arial Black"/>
          <w:b/>
        </w:rPr>
      </w:pPr>
    </w:p>
    <w:p w14:paraId="1E1BEE35" w14:textId="7243640D" w:rsidR="00036744" w:rsidRPr="00036744" w:rsidRDefault="00036744" w:rsidP="00036744">
      <w:pPr>
        <w:suppressAutoHyphens w:val="0"/>
        <w:spacing w:after="0" w:line="240" w:lineRule="auto"/>
        <w:rPr>
          <w:rFonts w:ascii="Arial" w:eastAsia="Times New Roman" w:hAnsi="Arial" w:cs="Arial"/>
          <w:lang w:eastAsia="es-ES_tradnl"/>
        </w:rPr>
      </w:pPr>
      <w:r w:rsidRPr="00036744">
        <w:rPr>
          <w:rFonts w:ascii="Arial" w:eastAsia="Times New Roman" w:hAnsi="Arial" w:cs="Arial"/>
          <w:lang w:eastAsia="es-ES_tradnl"/>
        </w:rPr>
        <w:t>La mejora de la eficiencia energética de los edificios es uno de los principales focos de las autoridades legislativas europeas para cumplir con los ambiciosos objetivos de descarbonización.</w:t>
      </w:r>
    </w:p>
    <w:p w14:paraId="1E62450E" w14:textId="77777777" w:rsidR="00036744" w:rsidRPr="00036744" w:rsidRDefault="00036744" w:rsidP="00036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308E3029" w14:textId="62E2E008" w:rsidR="00036744" w:rsidRPr="00036744" w:rsidRDefault="00036744" w:rsidP="00036744">
      <w:pPr>
        <w:suppressAutoHyphens w:val="0"/>
        <w:spacing w:after="0" w:line="240" w:lineRule="auto"/>
        <w:rPr>
          <w:rFonts w:ascii="Arial" w:eastAsia="Times New Roman" w:hAnsi="Arial" w:cs="Arial"/>
          <w:lang w:eastAsia="es-ES_tradnl"/>
        </w:rPr>
      </w:pPr>
      <w:r w:rsidRPr="00036744">
        <w:rPr>
          <w:rFonts w:ascii="Arial" w:eastAsia="Times New Roman" w:hAnsi="Arial" w:cs="Arial"/>
          <w:lang w:eastAsia="es-ES_tradnl"/>
        </w:rPr>
        <w:t>La normativa, apoyada en los fondos europeos del Plan de Recuperación, Transformación y Resiliencia, hace especial énfasis en el aislamiento y ventilación de los edificios, responsable</w:t>
      </w:r>
      <w:r w:rsidR="00691CE6">
        <w:rPr>
          <w:rFonts w:ascii="Arial" w:eastAsia="Times New Roman" w:hAnsi="Arial" w:cs="Arial"/>
          <w:lang w:eastAsia="es-ES_tradnl"/>
        </w:rPr>
        <w:t>s de alrededor del 40%</w:t>
      </w:r>
      <w:r w:rsidRPr="00036744">
        <w:rPr>
          <w:rFonts w:ascii="Arial" w:eastAsia="Times New Roman" w:hAnsi="Arial" w:cs="Arial"/>
          <w:lang w:eastAsia="es-ES_tradnl"/>
        </w:rPr>
        <w:t xml:space="preserve"> de la contaminación y el consumo de energía de las grandes ciudades.</w:t>
      </w:r>
    </w:p>
    <w:p w14:paraId="06539E6F" w14:textId="77777777" w:rsidR="00036744" w:rsidRPr="00036744" w:rsidRDefault="00036744" w:rsidP="00036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59DA649E" w14:textId="10A66FEC" w:rsidR="00036744" w:rsidRPr="00036744" w:rsidRDefault="00036744" w:rsidP="00036744">
      <w:pPr>
        <w:suppressAutoHyphens w:val="0"/>
        <w:spacing w:after="0" w:line="240" w:lineRule="auto"/>
        <w:rPr>
          <w:rFonts w:ascii="Arial" w:eastAsia="Times New Roman" w:hAnsi="Arial" w:cs="Arial"/>
          <w:lang w:eastAsia="es-ES_tradnl"/>
        </w:rPr>
      </w:pPr>
      <w:r w:rsidRPr="00036744">
        <w:rPr>
          <w:rFonts w:ascii="Arial" w:eastAsia="Times New Roman" w:hAnsi="Arial" w:cs="Arial"/>
          <w:lang w:eastAsia="es-ES_tradnl"/>
        </w:rPr>
        <w:t xml:space="preserve">El fabricante alemán de sistemas de calefacción, climatización, ventilación y ACS (agua caliente sanitaria) </w:t>
      </w:r>
      <w:r w:rsidR="00691CE6">
        <w:rPr>
          <w:rFonts w:ascii="Arial" w:eastAsia="Times New Roman" w:hAnsi="Arial" w:cs="Arial"/>
          <w:lang w:eastAsia="es-ES_tradnl"/>
        </w:rPr>
        <w:t>WOLF, es especialista</w:t>
      </w:r>
      <w:r w:rsidRPr="00036744">
        <w:rPr>
          <w:rFonts w:ascii="Arial" w:eastAsia="Times New Roman" w:hAnsi="Arial" w:cs="Arial"/>
          <w:lang w:eastAsia="es-ES_tradnl"/>
        </w:rPr>
        <w:t xml:space="preserve"> en la creación de espacios sostenibles con soluciones de ventilación mecánica de última generación adaptadas</w:t>
      </w:r>
      <w:r w:rsidR="00691CE6">
        <w:rPr>
          <w:rFonts w:ascii="Arial" w:eastAsia="Times New Roman" w:hAnsi="Arial" w:cs="Arial"/>
          <w:lang w:eastAsia="es-ES_tradnl"/>
        </w:rPr>
        <w:t>, tanto a estas normativas como</w:t>
      </w:r>
      <w:r w:rsidRPr="00036744">
        <w:rPr>
          <w:rFonts w:ascii="Arial" w:eastAsia="Times New Roman" w:hAnsi="Arial" w:cs="Arial"/>
          <w:lang w:eastAsia="es-ES_tradnl"/>
        </w:rPr>
        <w:t xml:space="preserve"> a las que están por venir</w:t>
      </w:r>
      <w:r w:rsidR="00691CE6">
        <w:rPr>
          <w:rFonts w:ascii="Arial" w:eastAsia="Times New Roman" w:hAnsi="Arial" w:cs="Arial"/>
          <w:lang w:eastAsia="es-ES_tradnl"/>
        </w:rPr>
        <w:t>,</w:t>
      </w:r>
      <w:r w:rsidRPr="00036744">
        <w:rPr>
          <w:rFonts w:ascii="Arial" w:eastAsia="Times New Roman" w:hAnsi="Arial" w:cs="Arial"/>
          <w:lang w:eastAsia="es-ES_tradnl"/>
        </w:rPr>
        <w:t xml:space="preserve"> y que son vitales tanto en la necesaria rehabilitación de edificios antiguos como en las nuevas construcciones.</w:t>
      </w:r>
    </w:p>
    <w:p w14:paraId="661D295D" w14:textId="77777777" w:rsidR="00036744" w:rsidRPr="00036744" w:rsidRDefault="00036744" w:rsidP="00036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2A52E56E" w14:textId="67D0852B" w:rsidR="00036744" w:rsidRPr="00036744" w:rsidRDefault="00036744" w:rsidP="00036744">
      <w:pPr>
        <w:suppressAutoHyphens w:val="0"/>
        <w:spacing w:after="0" w:line="240" w:lineRule="auto"/>
        <w:rPr>
          <w:rFonts w:ascii="Arial" w:eastAsia="Times New Roman" w:hAnsi="Arial" w:cs="Arial"/>
          <w:lang w:eastAsia="es-ES_tradnl"/>
        </w:rPr>
      </w:pPr>
      <w:r w:rsidRPr="00036744">
        <w:rPr>
          <w:rFonts w:ascii="Arial" w:eastAsia="Times New Roman" w:hAnsi="Arial" w:cs="Arial"/>
          <w:lang w:eastAsia="es-ES_tradnl"/>
        </w:rPr>
        <w:t xml:space="preserve">“La actualización de las normativas de edificación para mejorar el aislamiento en las viviendas obligan a la instalación de soluciones de ventilación mecánica en nuevas edificaciones para mejorar la salubridad”, explica </w:t>
      </w:r>
      <w:r w:rsidRPr="00691CE6">
        <w:rPr>
          <w:rFonts w:ascii="Arial" w:eastAsia="Times New Roman" w:hAnsi="Arial" w:cs="Arial"/>
          <w:b/>
          <w:lang w:eastAsia="es-ES_tradnl"/>
        </w:rPr>
        <w:t>Raúl Nogales</w:t>
      </w:r>
      <w:r w:rsidRPr="00036744">
        <w:rPr>
          <w:rFonts w:ascii="Arial" w:eastAsia="Times New Roman" w:hAnsi="Arial" w:cs="Arial"/>
          <w:lang w:eastAsia="es-ES_tradnl"/>
        </w:rPr>
        <w:t xml:space="preserve">, responsable de desarrollo de negocio de </w:t>
      </w:r>
      <w:proofErr w:type="spellStart"/>
      <w:r w:rsidRPr="00036744">
        <w:rPr>
          <w:rFonts w:ascii="Arial" w:eastAsia="Times New Roman" w:hAnsi="Arial" w:cs="Arial"/>
          <w:lang w:eastAsia="es-ES_tradnl"/>
        </w:rPr>
        <w:t>Service</w:t>
      </w:r>
      <w:proofErr w:type="spellEnd"/>
      <w:r w:rsidRPr="00036744">
        <w:rPr>
          <w:rFonts w:ascii="Arial" w:eastAsia="Times New Roman" w:hAnsi="Arial" w:cs="Arial"/>
          <w:lang w:eastAsia="es-ES_tradnl"/>
        </w:rPr>
        <w:t>. “Teniendo en cuenta los Objetivos de Desarrollo Sostenible (ODS) de la ONU, las nuevas reformas legislativas obligarán a que esta ventilación sea, además, con recuperación de energía en busca de soluciones más eficientes y sostenibles</w:t>
      </w:r>
      <w:r w:rsidR="00691CE6">
        <w:rPr>
          <w:rFonts w:ascii="Arial" w:eastAsia="Times New Roman" w:hAnsi="Arial" w:cs="Arial"/>
          <w:lang w:eastAsia="es-ES_tradnl"/>
        </w:rPr>
        <w:t>”, detalla</w:t>
      </w:r>
      <w:r w:rsidRPr="00036744">
        <w:rPr>
          <w:rFonts w:ascii="Arial" w:eastAsia="Times New Roman" w:hAnsi="Arial" w:cs="Arial"/>
          <w:lang w:eastAsia="es-ES_tradnl"/>
        </w:rPr>
        <w:t>.</w:t>
      </w:r>
    </w:p>
    <w:p w14:paraId="3DF34758" w14:textId="77777777" w:rsidR="00036744" w:rsidRPr="00036744" w:rsidRDefault="00036744" w:rsidP="00036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4938733E" w14:textId="405AC663" w:rsidR="00036744" w:rsidRPr="00036744" w:rsidRDefault="00691CE6" w:rsidP="00036744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Arial" w:eastAsia="Times New Roman" w:hAnsi="Arial" w:cs="Arial"/>
          <w:lang w:eastAsia="es-ES_tradnl"/>
        </w:rPr>
        <w:t>Desde WOLF</w:t>
      </w:r>
      <w:r w:rsidR="00036744" w:rsidRPr="00036744">
        <w:rPr>
          <w:rFonts w:ascii="Arial" w:eastAsia="Times New Roman" w:hAnsi="Arial" w:cs="Arial"/>
          <w:lang w:eastAsia="es-ES_tradnl"/>
        </w:rPr>
        <w:t>, donde la investigación para el desarrollo de nuevas soluciones de habitabilidad</w:t>
      </w:r>
      <w:r>
        <w:rPr>
          <w:rFonts w:ascii="Arial" w:eastAsia="Times New Roman" w:hAnsi="Arial" w:cs="Arial"/>
          <w:lang w:eastAsia="es-ES_tradnl"/>
        </w:rPr>
        <w:t>,</w:t>
      </w:r>
      <w:r w:rsidR="00036744" w:rsidRPr="00036744">
        <w:rPr>
          <w:rFonts w:ascii="Arial" w:eastAsia="Times New Roman" w:hAnsi="Arial" w:cs="Arial"/>
          <w:lang w:eastAsia="es-ES_tradnl"/>
        </w:rPr>
        <w:t xml:space="preserve"> bajo la máxima de la sostenibilidad y la salud</w:t>
      </w:r>
      <w:r>
        <w:rPr>
          <w:rFonts w:ascii="Arial" w:eastAsia="Times New Roman" w:hAnsi="Arial" w:cs="Arial"/>
          <w:lang w:eastAsia="es-ES_tradnl"/>
        </w:rPr>
        <w:t>,</w:t>
      </w:r>
      <w:r w:rsidR="00036744" w:rsidRPr="00036744">
        <w:rPr>
          <w:rFonts w:ascii="Arial" w:eastAsia="Times New Roman" w:hAnsi="Arial" w:cs="Arial"/>
          <w:lang w:eastAsia="es-ES_tradnl"/>
        </w:rPr>
        <w:t xml:space="preserve"> es una absoluta prioridad, han desarrollado sistemas de ventilación automática mecanizada que garantizan la calidad del aire las 24 horas</w:t>
      </w:r>
      <w:r>
        <w:rPr>
          <w:rFonts w:ascii="Arial" w:eastAsia="Times New Roman" w:hAnsi="Arial" w:cs="Arial"/>
          <w:lang w:eastAsia="es-ES_tradnl"/>
        </w:rPr>
        <w:t>,</w:t>
      </w:r>
      <w:r w:rsidR="00036744" w:rsidRPr="00036744">
        <w:rPr>
          <w:rFonts w:ascii="Arial" w:eastAsia="Times New Roman" w:hAnsi="Arial" w:cs="Arial"/>
          <w:lang w:eastAsia="es-ES_tradnl"/>
        </w:rPr>
        <w:t xml:space="preserve"> sin depender de factores ajenos como el viento o la temperatura exterior.</w:t>
      </w:r>
    </w:p>
    <w:p w14:paraId="75799166" w14:textId="77777777" w:rsidR="00691CE6" w:rsidRDefault="00036744" w:rsidP="00036744">
      <w:pPr>
        <w:suppressAutoHyphens w:val="0"/>
        <w:spacing w:line="240" w:lineRule="auto"/>
        <w:rPr>
          <w:rFonts w:ascii="Arial" w:eastAsia="Times New Roman" w:hAnsi="Arial" w:cs="Arial"/>
          <w:lang w:eastAsia="es-ES_tradnl"/>
        </w:rPr>
      </w:pPr>
      <w:r w:rsidRPr="00036744">
        <w:rPr>
          <w:rFonts w:ascii="Arial" w:eastAsia="Times New Roman" w:hAnsi="Arial" w:cs="Arial"/>
          <w:lang w:eastAsia="es-ES_tradnl"/>
        </w:rPr>
        <w:t>“Desgraciadamente ya sabemos lo necesario que es reducir los contaminantes atmosféricos en los lugares donde vivimos, trabajamos o estudiamos. Pero si queremos crear espacios sostenibles en los que garantizar un ambiente saludable, la ventilación mecánica es la alternativa más eficiente”, explica Nogales.</w:t>
      </w:r>
    </w:p>
    <w:p w14:paraId="15A9F9E7" w14:textId="2DE1CCF0" w:rsidR="00036744" w:rsidRPr="00036744" w:rsidRDefault="00036744" w:rsidP="00036744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036744">
        <w:rPr>
          <w:rFonts w:ascii="Arial" w:eastAsia="Times New Roman" w:hAnsi="Arial" w:cs="Arial"/>
          <w:lang w:eastAsia="es-ES_tradnl"/>
        </w:rPr>
        <w:br/>
      </w:r>
      <w:r w:rsidR="00691CE6">
        <w:rPr>
          <w:rFonts w:ascii="Arial" w:eastAsia="Times New Roman" w:hAnsi="Arial" w:cs="Arial"/>
          <w:lang w:eastAsia="es-ES_tradnl"/>
        </w:rPr>
        <w:t>Para este experto, los equipos de WOLF</w:t>
      </w:r>
      <w:r w:rsidRPr="00036744">
        <w:rPr>
          <w:rFonts w:ascii="Arial" w:eastAsia="Times New Roman" w:hAnsi="Arial" w:cs="Arial"/>
          <w:lang w:eastAsia="es-ES_tradnl"/>
        </w:rPr>
        <w:t xml:space="preserve">, que se combinan con elementos como purificadores de aire, climatizadores y otros sistemas a la medida, garantizan </w:t>
      </w:r>
      <w:r>
        <w:rPr>
          <w:rFonts w:ascii="Arial" w:eastAsia="Times New Roman" w:hAnsi="Arial" w:cs="Arial"/>
          <w:lang w:eastAsia="es-ES_tradnl"/>
        </w:rPr>
        <w:t xml:space="preserve">el aprovechamiento del </w:t>
      </w:r>
      <w:r w:rsidRPr="00036744">
        <w:rPr>
          <w:rFonts w:ascii="Arial" w:eastAsia="Times New Roman" w:hAnsi="Arial" w:cs="Arial"/>
          <w:lang w:eastAsia="es-ES_tradnl"/>
        </w:rPr>
        <w:t>calor o el frío qu</w:t>
      </w:r>
      <w:r w:rsidR="00691CE6">
        <w:rPr>
          <w:rFonts w:ascii="Arial" w:eastAsia="Times New Roman" w:hAnsi="Arial" w:cs="Arial"/>
          <w:lang w:eastAsia="es-ES_tradnl"/>
        </w:rPr>
        <w:t>e arrastra el aire al salir y lo</w:t>
      </w:r>
      <w:r w:rsidRPr="00036744">
        <w:rPr>
          <w:rFonts w:ascii="Arial" w:eastAsia="Times New Roman" w:hAnsi="Arial" w:cs="Arial"/>
          <w:lang w:eastAsia="es-ES_tradnl"/>
        </w:rPr>
        <w:t xml:space="preserve"> aplican al </w:t>
      </w:r>
      <w:r>
        <w:rPr>
          <w:rFonts w:ascii="Arial" w:eastAsia="Times New Roman" w:hAnsi="Arial" w:cs="Arial"/>
          <w:lang w:eastAsia="es-ES_tradnl"/>
        </w:rPr>
        <w:t>q</w:t>
      </w:r>
      <w:r w:rsidRPr="00036744">
        <w:rPr>
          <w:rFonts w:ascii="Arial" w:eastAsia="Times New Roman" w:hAnsi="Arial" w:cs="Arial"/>
          <w:lang w:eastAsia="es-ES_tradnl"/>
        </w:rPr>
        <w:t xml:space="preserve">ue entra para la recuperación de energía. “Estamos hablando de una importante cantidad de energía que se nota en el bolsillo y en la rentabilidad de una instalación que, a día de </w:t>
      </w:r>
      <w:r w:rsidRPr="00036744">
        <w:rPr>
          <w:rFonts w:ascii="Arial" w:eastAsia="Times New Roman" w:hAnsi="Arial" w:cs="Arial"/>
          <w:lang w:eastAsia="es-ES_tradnl"/>
        </w:rPr>
        <w:lastRenderedPageBreak/>
        <w:t>hoy, es uno de los sistemas más eficientes</w:t>
      </w:r>
      <w:r w:rsidR="00691CE6">
        <w:rPr>
          <w:rFonts w:ascii="Arial" w:eastAsia="Times New Roman" w:hAnsi="Arial" w:cs="Arial"/>
          <w:lang w:eastAsia="es-ES_tradnl"/>
        </w:rPr>
        <w:t>, modernos</w:t>
      </w:r>
      <w:r>
        <w:rPr>
          <w:rFonts w:ascii="Arial" w:eastAsia="Times New Roman" w:hAnsi="Arial" w:cs="Arial"/>
          <w:lang w:eastAsia="es-ES_tradnl"/>
        </w:rPr>
        <w:t xml:space="preserve">, eficaces </w:t>
      </w:r>
      <w:r w:rsidRPr="00036744">
        <w:rPr>
          <w:rFonts w:ascii="Arial" w:eastAsia="Times New Roman" w:hAnsi="Arial" w:cs="Arial"/>
          <w:lang w:eastAsia="es-ES_tradnl"/>
        </w:rPr>
        <w:t>y silenciosos que existen”.</w:t>
      </w:r>
    </w:p>
    <w:p w14:paraId="34E4C75E" w14:textId="77777777" w:rsidR="00036744" w:rsidRPr="00036744" w:rsidRDefault="00036744" w:rsidP="00036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036744">
        <w:rPr>
          <w:rFonts w:ascii="Arial" w:eastAsia="Times New Roman" w:hAnsi="Arial" w:cs="Arial"/>
          <w:lang w:eastAsia="es-ES_tradnl"/>
        </w:rPr>
        <w:t>Las soluciones de ventilación mecánica controlada con recuperación de energía tienen que estar cuidadosamente diseñadas y calculadas en función de los requerimientos del espacio. Una mayor velocidad del sistema de ventilación reduce los niveles de CO</w:t>
      </w:r>
      <w:r w:rsidRPr="00691CE6">
        <w:rPr>
          <w:rFonts w:ascii="Arial" w:eastAsia="Times New Roman" w:hAnsi="Arial" w:cs="Arial"/>
          <w:vertAlign w:val="subscript"/>
          <w:lang w:eastAsia="es-ES_tradnl"/>
        </w:rPr>
        <w:t>2</w:t>
      </w:r>
      <w:r w:rsidRPr="00036744">
        <w:rPr>
          <w:rFonts w:ascii="Arial" w:eastAsia="Times New Roman" w:hAnsi="Arial" w:cs="Arial"/>
          <w:lang w:eastAsia="es-ES_tradnl"/>
        </w:rPr>
        <w:t>, algo que nunca puede garantizar la ventilación natural.</w:t>
      </w:r>
    </w:p>
    <w:p w14:paraId="47C140AF" w14:textId="77777777" w:rsidR="00036744" w:rsidRPr="00036744" w:rsidRDefault="00036744" w:rsidP="00036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5BDB43C0" w14:textId="02A3077A" w:rsidR="00036744" w:rsidRPr="00036744" w:rsidRDefault="009E69A9" w:rsidP="00036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Arial" w:eastAsia="Times New Roman" w:hAnsi="Arial" w:cs="Arial"/>
          <w:lang w:eastAsia="es-ES_tradnl"/>
        </w:rPr>
        <w:t>Los productos de WOLF</w:t>
      </w:r>
      <w:r w:rsidR="00036744" w:rsidRPr="00036744">
        <w:rPr>
          <w:rFonts w:ascii="Arial" w:eastAsia="Times New Roman" w:hAnsi="Arial" w:cs="Arial"/>
          <w:lang w:eastAsia="es-ES_tradnl"/>
        </w:rPr>
        <w:t xml:space="preserve"> cuentan con un amplio soporte domótico para controlar la comunicación entre objetos y garantizar su perfecto funcionamiento y durabilidad. El módulo de interfaz </w:t>
      </w:r>
      <w:hyperlink r:id="rId11" w:history="1">
        <w:r w:rsidR="00036744" w:rsidRPr="00691CE6">
          <w:rPr>
            <w:rStyle w:val="Hipervnculo"/>
            <w:rFonts w:ascii="Arial" w:eastAsia="Times New Roman" w:hAnsi="Arial" w:cs="Arial"/>
            <w:lang w:eastAsia="es-ES_tradnl"/>
          </w:rPr>
          <w:t>W</w:t>
        </w:r>
        <w:r>
          <w:rPr>
            <w:rStyle w:val="Hipervnculo"/>
            <w:rFonts w:ascii="Arial" w:eastAsia="Times New Roman" w:hAnsi="Arial" w:cs="Arial"/>
            <w:lang w:eastAsia="es-ES_tradnl"/>
          </w:rPr>
          <w:t>OLF</w:t>
        </w:r>
        <w:r w:rsidR="00036744" w:rsidRPr="00691CE6">
          <w:rPr>
            <w:rStyle w:val="Hipervnculo"/>
            <w:rFonts w:ascii="Arial" w:eastAsia="Times New Roman" w:hAnsi="Arial" w:cs="Arial"/>
            <w:lang w:eastAsia="es-ES_tradnl"/>
          </w:rPr>
          <w:t xml:space="preserve"> </w:t>
        </w:r>
        <w:proofErr w:type="spellStart"/>
        <w:r w:rsidR="00036744" w:rsidRPr="00691CE6">
          <w:rPr>
            <w:rStyle w:val="Hipervnculo"/>
            <w:rFonts w:ascii="Arial" w:eastAsia="Times New Roman" w:hAnsi="Arial" w:cs="Arial"/>
            <w:lang w:eastAsia="es-ES_tradnl"/>
          </w:rPr>
          <w:t>LinkPro</w:t>
        </w:r>
        <w:proofErr w:type="spellEnd"/>
      </w:hyperlink>
      <w:r w:rsidR="00036744" w:rsidRPr="00036744">
        <w:rPr>
          <w:rFonts w:ascii="Arial" w:eastAsia="Times New Roman" w:hAnsi="Arial" w:cs="Arial"/>
          <w:lang w:eastAsia="es-ES_tradnl"/>
        </w:rPr>
        <w:t xml:space="preserve"> permite desde el control de la temperatura desde el smartphone hasta el acceso del técnico al equipo gracias a una conexió</w:t>
      </w:r>
      <w:r>
        <w:rPr>
          <w:rFonts w:ascii="Arial" w:eastAsia="Times New Roman" w:hAnsi="Arial" w:cs="Arial"/>
          <w:lang w:eastAsia="es-ES_tradnl"/>
        </w:rPr>
        <w:t>n segura al servidor del portal.</w:t>
      </w:r>
    </w:p>
    <w:p w14:paraId="05C31636" w14:textId="77777777" w:rsidR="00036744" w:rsidRPr="00036744" w:rsidRDefault="00036744" w:rsidP="00036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2837D9F4" w14:textId="4EEDA595" w:rsidR="00036744" w:rsidRPr="00036744" w:rsidRDefault="00691CE6" w:rsidP="00036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Arial" w:eastAsia="Times New Roman" w:hAnsi="Arial" w:cs="Arial"/>
          <w:lang w:eastAsia="es-ES_tradnl"/>
        </w:rPr>
        <w:t>“En WOLF</w:t>
      </w:r>
      <w:r w:rsidR="00036744" w:rsidRPr="00036744">
        <w:rPr>
          <w:rFonts w:ascii="Arial" w:eastAsia="Times New Roman" w:hAnsi="Arial" w:cs="Arial"/>
          <w:lang w:eastAsia="es-ES_tradnl"/>
        </w:rPr>
        <w:t xml:space="preserve"> buscamos crear espacios sostenibles que sean saludables, seguros y confortables y lo conseguimos a través de nuestros sistemas globales inteligentes que conectan varios equipos logrando la optimización de todos ellos para alcanzar la máxima eficiencia, fiabilidad y la mayor vida útil”</w:t>
      </w:r>
      <w:r>
        <w:rPr>
          <w:rFonts w:ascii="Arial" w:eastAsia="Times New Roman" w:hAnsi="Arial" w:cs="Arial"/>
          <w:lang w:eastAsia="es-ES_tradnl"/>
        </w:rPr>
        <w:t>, asegura Nogales</w:t>
      </w:r>
      <w:r w:rsidR="00036744" w:rsidRPr="00036744">
        <w:rPr>
          <w:rFonts w:ascii="Arial" w:eastAsia="Times New Roman" w:hAnsi="Arial" w:cs="Arial"/>
          <w:lang w:eastAsia="es-ES_tradnl"/>
        </w:rPr>
        <w:t>.</w:t>
      </w:r>
    </w:p>
    <w:p w14:paraId="39079409" w14:textId="0DF634C7" w:rsidR="63AC6A27" w:rsidRPr="00036744" w:rsidRDefault="00036744" w:rsidP="00036744">
      <w:pPr>
        <w:rPr>
          <w:rFonts w:ascii="Arial" w:eastAsia="Arial" w:hAnsi="Arial" w:cs="Arial"/>
        </w:rPr>
      </w:pPr>
      <w:r w:rsidRPr="0003674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036744">
        <w:rPr>
          <w:rFonts w:ascii="Arial" w:eastAsia="Times New Roman" w:hAnsi="Arial" w:cs="Arial"/>
          <w:lang w:eastAsia="es-ES_tradnl"/>
        </w:rPr>
        <w:t>La multinacional alemana, que utiliza recuperadores de energía de última generación, apuesta inequívocamente por sistemas híbridos que permitan aprovechar lo máximo de las tecnologías renovables. Sus sistemas de ventilación son compatibles y pueden combinarse con generación de calor por condensación o aerotermia “para garantizar el confort, la eficiencia energética y la aportación al medio ambiente de las viviendas y los espacios interiores”</w:t>
      </w:r>
      <w:r w:rsidR="00691CE6">
        <w:rPr>
          <w:rFonts w:ascii="Arial" w:eastAsia="Times New Roman" w:hAnsi="Arial" w:cs="Arial"/>
          <w:lang w:eastAsia="es-ES_tradnl"/>
        </w:rPr>
        <w:t>, finaliza</w:t>
      </w:r>
      <w:r w:rsidRPr="00036744">
        <w:rPr>
          <w:rFonts w:ascii="Arial" w:eastAsia="Times New Roman" w:hAnsi="Arial" w:cs="Arial"/>
          <w:lang w:eastAsia="es-ES_tradnl"/>
        </w:rPr>
        <w:t>.</w:t>
      </w:r>
    </w:p>
    <w:p w14:paraId="0265B2EC" w14:textId="77777777" w:rsidR="00224B33" w:rsidRDefault="00224B33">
      <w:pPr>
        <w:spacing w:after="0" w:line="100" w:lineRule="atLeast"/>
        <w:ind w:right="-68"/>
        <w:jc w:val="both"/>
        <w:rPr>
          <w:rFonts w:ascii="Arial" w:eastAsia="Times New Roman" w:hAnsi="Arial" w:cs="Arial"/>
          <w:color w:val="808080"/>
          <w:sz w:val="20"/>
          <w:szCs w:val="20"/>
        </w:rPr>
      </w:pPr>
      <w:r>
        <w:rPr>
          <w:rFonts w:ascii="Arial Black" w:eastAsia="Times New Roman" w:hAnsi="Arial Black" w:cs="Arial Black"/>
          <w:b/>
          <w:color w:val="C00000"/>
        </w:rPr>
        <w:t>Sobre WOLF:</w:t>
      </w:r>
    </w:p>
    <w:p w14:paraId="6AE9FC58" w14:textId="77777777" w:rsidR="00224B33" w:rsidRDefault="00224B3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808080"/>
          <w:sz w:val="20"/>
          <w:szCs w:val="20"/>
        </w:rPr>
      </w:pPr>
      <w:r>
        <w:rPr>
          <w:rFonts w:ascii="Arial" w:eastAsia="Times New Roman" w:hAnsi="Arial" w:cs="Arial"/>
          <w:color w:val="808080"/>
          <w:sz w:val="20"/>
          <w:szCs w:val="20"/>
        </w:rPr>
        <w:t xml:space="preserve">WOLF es uno los proveedores líderes de sistemas de calefacción, climatización y ventilación. Con sede en </w:t>
      </w:r>
      <w:proofErr w:type="spellStart"/>
      <w:r>
        <w:rPr>
          <w:rFonts w:ascii="Arial" w:eastAsia="Times New Roman" w:hAnsi="Arial" w:cs="Arial"/>
          <w:color w:val="808080"/>
          <w:sz w:val="20"/>
          <w:szCs w:val="20"/>
        </w:rPr>
        <w:t>Mainburg</w:t>
      </w:r>
      <w:proofErr w:type="spellEnd"/>
      <w:r>
        <w:rPr>
          <w:rFonts w:ascii="Arial" w:eastAsia="Times New Roman" w:hAnsi="Arial" w:cs="Arial"/>
          <w:color w:val="808080"/>
          <w:sz w:val="20"/>
          <w:szCs w:val="20"/>
        </w:rPr>
        <w:t xml:space="preserve"> (Alemania), cuenta con nueve filiales y 60 distribuidores en todo el mundo.</w:t>
      </w:r>
    </w:p>
    <w:p w14:paraId="3F681897" w14:textId="77777777" w:rsidR="00224B33" w:rsidRDefault="00224B3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808080"/>
          <w:sz w:val="20"/>
          <w:szCs w:val="20"/>
        </w:rPr>
      </w:pPr>
      <w:r>
        <w:rPr>
          <w:rFonts w:ascii="Arial" w:eastAsia="Times New Roman" w:hAnsi="Arial" w:cs="Arial"/>
          <w:color w:val="808080"/>
          <w:sz w:val="20"/>
          <w:szCs w:val="20"/>
        </w:rPr>
        <w:t xml:space="preserve">La tecnología de calefacción y climatización de WOLF está presente en edificios representativos como el Ayuntamiento Rojo de Berlín y el Kremlin de Moscú. </w:t>
      </w:r>
    </w:p>
    <w:p w14:paraId="52CB9E8F" w14:textId="77777777" w:rsidR="00224B33" w:rsidRDefault="00224B33">
      <w:pPr>
        <w:shd w:val="clear" w:color="auto" w:fill="FFFFFF"/>
        <w:spacing w:before="100" w:after="100" w:line="276" w:lineRule="auto"/>
        <w:rPr>
          <w:rFonts w:ascii="Arial Black" w:eastAsia="Times New Roman" w:hAnsi="Arial Black" w:cs="Arial Black"/>
          <w:b/>
          <w:color w:val="C00000"/>
        </w:rPr>
      </w:pPr>
      <w:r>
        <w:rPr>
          <w:rFonts w:ascii="Arial" w:eastAsia="Times New Roman" w:hAnsi="Arial" w:cs="Arial"/>
          <w:color w:val="808080"/>
          <w:sz w:val="20"/>
          <w:szCs w:val="20"/>
        </w:rPr>
        <w:t>Esta compañía ayuda a los arquitectos, los instaladores y los usuarios a planificar y coordinar por completo los componentes de calefacción y aire acondicionado para las áreas de calefacción, energía solar, aire acondicionado y ventilación. Su objetivo, facilitar una climatización óptima y un ahorro energético tanto en viviendas unifamiliares o bloques de viviendas como en edificios de oficinas y naves industriales.</w:t>
      </w:r>
    </w:p>
    <w:p w14:paraId="3316F199" w14:textId="77777777" w:rsidR="0062506F" w:rsidRDefault="0062506F">
      <w:pPr>
        <w:spacing w:after="0" w:line="100" w:lineRule="atLeast"/>
        <w:ind w:right="-68"/>
        <w:jc w:val="both"/>
        <w:rPr>
          <w:rFonts w:ascii="Arial Black" w:eastAsia="Times New Roman" w:hAnsi="Arial Black" w:cs="Arial Black"/>
          <w:b/>
          <w:color w:val="C00000"/>
        </w:rPr>
      </w:pPr>
    </w:p>
    <w:p w14:paraId="4BA54D00" w14:textId="4362745D" w:rsidR="00224B33" w:rsidRDefault="00224B33">
      <w:pPr>
        <w:spacing w:after="0" w:line="100" w:lineRule="atLeast"/>
        <w:ind w:right="-68"/>
        <w:jc w:val="both"/>
        <w:rPr>
          <w:rFonts w:eastAsia="Times New Roman" w:cs="Times New Roman"/>
          <w:b/>
        </w:rPr>
      </w:pPr>
      <w:r>
        <w:rPr>
          <w:rFonts w:ascii="Arial Black" w:eastAsia="Times New Roman" w:hAnsi="Arial Black" w:cs="Arial Black"/>
          <w:b/>
          <w:color w:val="C00000"/>
        </w:rPr>
        <w:t xml:space="preserve">Para más información: </w:t>
      </w:r>
    </w:p>
    <w:p w14:paraId="5A39BBE3" w14:textId="069ECDCC" w:rsidR="00224B33" w:rsidRDefault="00B665DF">
      <w:pPr>
        <w:pStyle w:val="Prrafodelista1"/>
        <w:ind w:left="0"/>
        <w:rPr>
          <w:rFonts w:ascii="Century Gothic" w:eastAsia="Times New Roman" w:hAnsi="Century Gothic" w:cs="Century Gothic"/>
          <w:b/>
          <w:color w:val="002060"/>
          <w:lang w:val="en-US"/>
        </w:rPr>
      </w:pPr>
      <w:hyperlink r:id="rId12" w:history="1">
        <w:r w:rsidRPr="003D7DCD">
          <w:rPr>
            <w:rStyle w:val="Hipervnculo"/>
            <w:rFonts w:eastAsia="Times New Roman" w:cs="Times New Roman"/>
            <w:b/>
          </w:rPr>
          <w:t>info.spain@wolf.eu</w:t>
        </w:r>
      </w:hyperlink>
    </w:p>
    <w:p w14:paraId="30AA3FF6" w14:textId="77777777" w:rsidR="00224B33" w:rsidRDefault="00224B33">
      <w:pPr>
        <w:pStyle w:val="Prrafodelista1"/>
        <w:ind w:left="0"/>
      </w:pPr>
      <w:r>
        <w:rPr>
          <w:rFonts w:ascii="Century Gothic" w:eastAsia="Times New Roman" w:hAnsi="Century Gothic" w:cs="Century Gothic"/>
          <w:b/>
          <w:color w:val="C00000"/>
        </w:rPr>
        <w:t>Síguenos en:</w:t>
      </w:r>
    </w:p>
    <w:p w14:paraId="0FB15D75" w14:textId="77777777" w:rsidR="00224B33" w:rsidRDefault="00C92211">
      <w:r>
        <w:rPr>
          <w:noProof/>
          <w:lang w:eastAsia="es-ES"/>
        </w:rPr>
        <w:drawing>
          <wp:anchor distT="0" distB="0" distL="114935" distR="114935" simplePos="0" relativeHeight="251656192" behindDoc="0" locked="0" layoutInCell="1" allowOverlap="1" wp14:anchorId="1CDCA5DD" wp14:editId="07777777">
            <wp:simplePos x="0" y="0"/>
            <wp:positionH relativeFrom="column">
              <wp:posOffset>1000125</wp:posOffset>
            </wp:positionH>
            <wp:positionV relativeFrom="paragraph">
              <wp:posOffset>8890</wp:posOffset>
            </wp:positionV>
            <wp:extent cx="286385" cy="2863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935" distR="114935" simplePos="0" relativeHeight="251657216" behindDoc="0" locked="0" layoutInCell="1" allowOverlap="1" wp14:anchorId="5F5D74B0" wp14:editId="07777777">
            <wp:simplePos x="0" y="0"/>
            <wp:positionH relativeFrom="column">
              <wp:posOffset>1292225</wp:posOffset>
            </wp:positionH>
            <wp:positionV relativeFrom="paragraph">
              <wp:posOffset>8890</wp:posOffset>
            </wp:positionV>
            <wp:extent cx="286385" cy="285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935" distR="114935" simplePos="0" relativeHeight="251658240" behindDoc="0" locked="0" layoutInCell="1" allowOverlap="1" wp14:anchorId="1DCE3290" wp14:editId="07777777">
            <wp:simplePos x="0" y="0"/>
            <wp:positionH relativeFrom="column">
              <wp:posOffset>1584325</wp:posOffset>
            </wp:positionH>
            <wp:positionV relativeFrom="paragraph">
              <wp:posOffset>8890</wp:posOffset>
            </wp:positionV>
            <wp:extent cx="314960" cy="3105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6" t="3859" r="21829" b="9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10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935" distR="114935" simplePos="0" relativeHeight="251659264" behindDoc="0" locked="0" layoutInCell="1" allowOverlap="1" wp14:anchorId="6B014FCB" wp14:editId="07777777">
            <wp:simplePos x="0" y="0"/>
            <wp:positionH relativeFrom="column">
              <wp:posOffset>695325</wp:posOffset>
            </wp:positionH>
            <wp:positionV relativeFrom="paragraph">
              <wp:posOffset>19050</wp:posOffset>
            </wp:positionV>
            <wp:extent cx="286385" cy="285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 wp14:anchorId="36A373B0" wp14:editId="07777777">
            <wp:extent cx="295275" cy="295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B33">
        <w:rPr>
          <w:rFonts w:ascii="Century Gothic" w:hAnsi="Century Gothic" w:cs="Century Gothic"/>
          <w:b/>
          <w:sz w:val="36"/>
          <w:szCs w:val="36"/>
        </w:rPr>
        <w:t xml:space="preserve">  </w:t>
      </w:r>
      <w:r>
        <w:rPr>
          <w:noProof/>
          <w:lang w:eastAsia="es-ES"/>
        </w:rPr>
        <w:drawing>
          <wp:anchor distT="0" distB="0" distL="114935" distR="114935" simplePos="0" relativeHeight="251655168" behindDoc="0" locked="0" layoutInCell="1" allowOverlap="1" wp14:anchorId="7A36E3E5" wp14:editId="07777777">
            <wp:simplePos x="0" y="0"/>
            <wp:positionH relativeFrom="column">
              <wp:posOffset>367665</wp:posOffset>
            </wp:positionH>
            <wp:positionV relativeFrom="paragraph">
              <wp:posOffset>8890</wp:posOffset>
            </wp:positionV>
            <wp:extent cx="295910" cy="295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95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8F396" w14:textId="77777777" w:rsidR="00224B33" w:rsidRDefault="00224B33"/>
    <w:sectPr w:rsidR="00224B3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701" w:bottom="1417" w:left="1701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982B" w14:textId="77777777" w:rsidR="00BF75B1" w:rsidRDefault="00BF75B1">
      <w:pPr>
        <w:spacing w:after="0" w:line="240" w:lineRule="auto"/>
      </w:pPr>
      <w:r>
        <w:separator/>
      </w:r>
    </w:p>
  </w:endnote>
  <w:endnote w:type="continuationSeparator" w:id="0">
    <w:p w14:paraId="2EFE9D3B" w14:textId="77777777" w:rsidR="00BF75B1" w:rsidRDefault="00BF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1017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8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7362DE" w:rsidRDefault="007362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7362DE" w:rsidRDefault="007362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7362DE" w:rsidRDefault="007362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B71D4" w14:textId="77777777" w:rsidR="00BF75B1" w:rsidRDefault="00BF75B1">
      <w:pPr>
        <w:spacing w:after="0" w:line="240" w:lineRule="auto"/>
      </w:pPr>
      <w:r>
        <w:separator/>
      </w:r>
    </w:p>
  </w:footnote>
  <w:footnote w:type="continuationSeparator" w:id="0">
    <w:p w14:paraId="2C9DD0B7" w14:textId="77777777" w:rsidR="00BF75B1" w:rsidRDefault="00BF7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C03B" w14:textId="77777777" w:rsidR="00036744" w:rsidRDefault="000367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7362DE" w:rsidRDefault="007362DE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7362DE" w:rsidRDefault="007362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0646DF"/>
    <w:multiLevelType w:val="multilevel"/>
    <w:tmpl w:val="193A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95769"/>
    <w:multiLevelType w:val="hybridMultilevel"/>
    <w:tmpl w:val="52A63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B3E73"/>
    <w:multiLevelType w:val="multilevel"/>
    <w:tmpl w:val="092C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544E8A"/>
    <w:multiLevelType w:val="multilevel"/>
    <w:tmpl w:val="B73A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97DCD"/>
    <w:multiLevelType w:val="multilevel"/>
    <w:tmpl w:val="F66C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C92CC1"/>
    <w:multiLevelType w:val="hybridMultilevel"/>
    <w:tmpl w:val="620E2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37C6C"/>
    <w:multiLevelType w:val="multilevel"/>
    <w:tmpl w:val="21BC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630F49"/>
    <w:multiLevelType w:val="multilevel"/>
    <w:tmpl w:val="2EB4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5074202">
    <w:abstractNumId w:val="0"/>
  </w:num>
  <w:num w:numId="2" w16cid:durableId="928925283">
    <w:abstractNumId w:val="6"/>
  </w:num>
  <w:num w:numId="3" w16cid:durableId="620380003">
    <w:abstractNumId w:val="2"/>
  </w:num>
  <w:num w:numId="4" w16cid:durableId="712192780">
    <w:abstractNumId w:val="3"/>
  </w:num>
  <w:num w:numId="5" w16cid:durableId="199823541">
    <w:abstractNumId w:val="7"/>
  </w:num>
  <w:num w:numId="6" w16cid:durableId="325474791">
    <w:abstractNumId w:val="8"/>
  </w:num>
  <w:num w:numId="7" w16cid:durableId="1792625817">
    <w:abstractNumId w:val="1"/>
  </w:num>
  <w:num w:numId="8" w16cid:durableId="519120941">
    <w:abstractNumId w:val="4"/>
  </w:num>
  <w:num w:numId="9" w16cid:durableId="1706296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30A"/>
    <w:rsid w:val="00036744"/>
    <w:rsid w:val="000C6DB2"/>
    <w:rsid w:val="00185EEB"/>
    <w:rsid w:val="001A524F"/>
    <w:rsid w:val="001A6CA9"/>
    <w:rsid w:val="00224B33"/>
    <w:rsid w:val="00226A51"/>
    <w:rsid w:val="002D2DEF"/>
    <w:rsid w:val="002D430A"/>
    <w:rsid w:val="00331960"/>
    <w:rsid w:val="004078F1"/>
    <w:rsid w:val="004317CB"/>
    <w:rsid w:val="0056538A"/>
    <w:rsid w:val="0062506F"/>
    <w:rsid w:val="00691CE6"/>
    <w:rsid w:val="007362DE"/>
    <w:rsid w:val="00854407"/>
    <w:rsid w:val="009A15BA"/>
    <w:rsid w:val="009E69A9"/>
    <w:rsid w:val="009F7730"/>
    <w:rsid w:val="00AE079D"/>
    <w:rsid w:val="00B665DF"/>
    <w:rsid w:val="00BA0AE5"/>
    <w:rsid w:val="00BB020E"/>
    <w:rsid w:val="00BF75B1"/>
    <w:rsid w:val="00C22173"/>
    <w:rsid w:val="00C242F0"/>
    <w:rsid w:val="00C25815"/>
    <w:rsid w:val="00C92211"/>
    <w:rsid w:val="00D20DB6"/>
    <w:rsid w:val="00F92A8A"/>
    <w:rsid w:val="63A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6A3CD9"/>
  <w15:chartTrackingRefBased/>
  <w15:docId w15:val="{EEF97276-DA38-44BA-8824-96A602DD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Arial Unicode MS" w:hAnsi="Calibri" w:cs="Calibri"/>
      <w:sz w:val="22"/>
      <w:szCs w:val="22"/>
      <w:lang w:val="es-ES" w:eastAsia="ar-SA"/>
    </w:rPr>
  </w:style>
  <w:style w:type="paragraph" w:styleId="Ttulo1">
    <w:name w:val="heading 1"/>
    <w:basedOn w:val="Normal"/>
    <w:next w:val="Textoindependiente"/>
    <w:qFormat/>
    <w:pPr>
      <w:numPr>
        <w:numId w:val="1"/>
      </w:num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Ttulo4">
    <w:name w:val="heading 4"/>
    <w:basedOn w:val="Normal"/>
    <w:next w:val="Textoindependiente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cs="font1017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Fuentedeprrafopredeter1">
    <w:name w:val="Fuente de párrafo predeter.1"/>
  </w:style>
  <w:style w:type="character" w:customStyle="1" w:styleId="DefaultParagraphFont1">
    <w:name w:val="Default Paragraph Font1"/>
  </w:style>
  <w:style w:type="character" w:customStyle="1" w:styleId="EncabezadoCar">
    <w:name w:val="Encabezado Car"/>
    <w:basedOn w:val="DefaultParagraphFont1"/>
  </w:style>
  <w:style w:type="character" w:customStyle="1" w:styleId="PiedepginaCar">
    <w:name w:val="Pie de página Car"/>
    <w:basedOn w:val="DefaultParagraphFont1"/>
  </w:style>
  <w:style w:type="character" w:styleId="Hipervnculo">
    <w:name w:val="Hyperlink"/>
    <w:rPr>
      <w:color w:val="0563C1"/>
      <w:u w:val="single"/>
    </w:rPr>
  </w:style>
  <w:style w:type="character" w:customStyle="1" w:styleId="Mencinsinresolver1">
    <w:name w:val="Mención sin resolver1"/>
    <w:rPr>
      <w:color w:val="605E5C"/>
    </w:rPr>
  </w:style>
  <w:style w:type="character" w:customStyle="1" w:styleId="FollowedHyperlink1">
    <w:name w:val="FollowedHyperlink1"/>
    <w:rPr>
      <w:color w:val="954F72"/>
      <w:u w:val="single"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Ttulo4Car">
    <w:name w:val="Título 4 Car"/>
    <w:rPr>
      <w:rFonts w:ascii="Calibri Light" w:hAnsi="Calibri Light" w:cs="font1017"/>
      <w:i/>
      <w:iCs/>
      <w:color w:val="2F5496"/>
    </w:rPr>
  </w:style>
  <w:style w:type="character" w:customStyle="1" w:styleId="Mencinsinresolver2">
    <w:name w:val="Mención sin resolver2"/>
    <w:rPr>
      <w:color w:val="605E5C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Mencinsinresolver3">
    <w:name w:val="Mención sin resolver3"/>
    <w:rPr>
      <w:color w:val="605E5C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ascii="Calibri" w:eastAsia="Arial Unicode MS" w:hAnsi="Calibri" w:cs="Calibri"/>
    </w:rPr>
  </w:style>
  <w:style w:type="character" w:customStyle="1" w:styleId="AsuntodelcomentarioCar">
    <w:name w:val="Asunto del comentario Car"/>
    <w:rPr>
      <w:rFonts w:ascii="Calibri" w:eastAsia="Arial Unicode MS" w:hAnsi="Calibri" w:cs="Calibri"/>
      <w:b/>
      <w:bCs/>
    </w:rPr>
  </w:style>
  <w:style w:type="character" w:customStyle="1" w:styleId="TextodegloboCar1">
    <w:name w:val="Texto de globo Car1"/>
    <w:rPr>
      <w:rFonts w:ascii="Segoe UI" w:eastAsia="Arial Unicode MS" w:hAnsi="Segoe UI" w:cs="Segoe UI"/>
      <w:sz w:val="18"/>
      <w:szCs w:val="18"/>
    </w:rPr>
  </w:style>
  <w:style w:type="character" w:styleId="Hipervnculovisitado">
    <w:name w:val="FollowedHyperlink"/>
    <w:rPr>
      <w:color w:val="954F72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5">
    <w:name w:val="Encabezado5"/>
    <w:basedOn w:val="Normal"/>
    <w:next w:val="Textoindependient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ListParagraph1">
    <w:name w:val="List Paragraph1"/>
    <w:basedOn w:val="Normal"/>
    <w:pPr>
      <w:ind w:left="720"/>
    </w:p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NormalWeb">
    <w:name w:val="Normal (Web)"/>
    <w:basedOn w:val="Normal"/>
    <w:uiPriority w:val="99"/>
    <w:pPr>
      <w:spacing w:before="100" w:after="100" w:line="100" w:lineRule="atLeast"/>
    </w:pPr>
    <w:rPr>
      <w:rFonts w:ascii="Times" w:hAnsi="Times" w:cs="Times New Roman"/>
      <w:sz w:val="20"/>
      <w:szCs w:val="20"/>
    </w:rPr>
  </w:style>
  <w:style w:type="paragraph" w:customStyle="1" w:styleId="Prrafodelista1">
    <w:name w:val="Párrafo de lista1"/>
    <w:basedOn w:val="Normal"/>
    <w:pPr>
      <w:ind w:left="720"/>
    </w:pPr>
  </w:style>
  <w:style w:type="paragraph" w:customStyle="1" w:styleId="BalloonText1">
    <w:name w:val="Balloon Text1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styleId="Revisin">
    <w:name w:val="Revision"/>
    <w:pPr>
      <w:suppressAutoHyphens/>
    </w:pPr>
    <w:rPr>
      <w:rFonts w:ascii="Calibri" w:eastAsia="Arial Unicode MS" w:hAnsi="Calibri" w:cs="Calibri"/>
      <w:sz w:val="22"/>
      <w:szCs w:val="22"/>
      <w:lang w:val="es-ES" w:eastAsia="ar-SA"/>
    </w:r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1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6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7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info.spain@wolf.eu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t.ly/3EF8mHV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C9A65DA3574D4A98A67720B77487FB" ma:contentTypeVersion="14" ma:contentTypeDescription="Crear nuevo documento." ma:contentTypeScope="" ma:versionID="f83c0ce0134635223a59b7ea2b540b82">
  <xsd:schema xmlns:xsd="http://www.w3.org/2001/XMLSchema" xmlns:xs="http://www.w3.org/2001/XMLSchema" xmlns:p="http://schemas.microsoft.com/office/2006/metadata/properties" xmlns:ns3="49dcd041-ff62-41ef-8575-635caac48422" xmlns:ns4="73295141-66cb-4233-b064-e058274ecdbc" targetNamespace="http://schemas.microsoft.com/office/2006/metadata/properties" ma:root="true" ma:fieldsID="c4a7a957af3df3bf0c900e088a3bd7cc" ns3:_="" ns4:_="">
    <xsd:import namespace="49dcd041-ff62-41ef-8575-635caac48422"/>
    <xsd:import namespace="73295141-66cb-4233-b064-e058274ecd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cd041-ff62-41ef-8575-635caac48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95141-66cb-4233-b064-e058274ecd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367C1E-D9CB-448E-805B-7FD5B319B7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BE06A-27E4-42F9-B1D5-7B5F88A3C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cd041-ff62-41ef-8575-635caac48422"/>
    <ds:schemaRef ds:uri="73295141-66cb-4233-b064-e058274ec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FA5FD-CB2B-429F-97BA-9C26B79AEB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Marques</dc:creator>
  <cp:keywords/>
  <cp:lastModifiedBy>Marta Burgos</cp:lastModifiedBy>
  <cp:revision>2</cp:revision>
  <cp:lastPrinted>1900-01-01T00:14:00Z</cp:lastPrinted>
  <dcterms:created xsi:type="dcterms:W3CDTF">2022-11-21T09:45:00Z</dcterms:created>
  <dcterms:modified xsi:type="dcterms:W3CDTF">2022-11-21T09:45:00Z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0x010100DDC9A65DA3574D4A98A67720B77487FB</vt:lpwstr>
  </property>
</Properties>
</file>